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BDC0A5">
      <w:pPr>
        <w:spacing w:before="205" w:line="302" w:lineRule="auto"/>
        <w:ind w:left="1798" w:right="1268" w:hanging="645"/>
        <w:outlineLvl w:val="0"/>
        <w:rPr>
          <w:rFonts w:ascii="SimHei" w:hAnsi="SimHei" w:eastAsia="SimHei" w:cs="SimHei"/>
          <w:sz w:val="27"/>
          <w:szCs w:val="27"/>
        </w:rPr>
      </w:pPr>
      <w:r>
        <w:rPr>
          <w:rFonts w:ascii="SimHei" w:hAnsi="SimHei" w:eastAsia="SimHei" w:cs="SimHei"/>
          <w:b/>
          <w:bCs/>
          <w:spacing w:val="20"/>
          <w:sz w:val="27"/>
          <w:szCs w:val="27"/>
        </w:rPr>
        <w:t>重庆市沙坪坝区树人景瑞小学校2025—2026学年秋季寒假</w:t>
      </w:r>
      <w:r>
        <w:rPr>
          <w:rFonts w:ascii="SimHei" w:hAnsi="SimHei" w:eastAsia="SimHei" w:cs="SimHei"/>
          <w:sz w:val="27"/>
          <w:szCs w:val="27"/>
        </w:rPr>
        <w:t xml:space="preserve"> </w:t>
      </w:r>
      <w:r>
        <w:rPr>
          <w:rFonts w:ascii="SimHei" w:hAnsi="SimHei" w:eastAsia="SimHei" w:cs="SimHei"/>
          <w:b/>
          <w:bCs/>
          <w:spacing w:val="6"/>
          <w:sz w:val="27"/>
          <w:szCs w:val="27"/>
        </w:rPr>
        <w:t>“智创未来”人工智能主题跨学科项目式实践作业</w:t>
      </w:r>
    </w:p>
    <w:p w14:paraId="48BD15FC">
      <w:pPr>
        <w:spacing w:line="405" w:lineRule="auto"/>
        <w:rPr>
          <w:rFonts w:ascii="Arial"/>
          <w:sz w:val="21"/>
        </w:rPr>
      </w:pPr>
    </w:p>
    <w:p w14:paraId="69DD3A2C">
      <w:pPr>
        <w:spacing w:before="87" w:line="221" w:lineRule="auto"/>
        <w:ind w:left="523"/>
        <w:outlineLvl w:val="3"/>
        <w:rPr>
          <w:rFonts w:ascii="SimHei" w:hAnsi="SimHei" w:eastAsia="SimHei" w:cs="SimHei"/>
          <w:sz w:val="27"/>
          <w:szCs w:val="27"/>
        </w:rPr>
      </w:pPr>
      <w:r>
        <w:rPr>
          <w:rFonts w:ascii="SimHei" w:hAnsi="SimHei" w:eastAsia="SimHei" w:cs="SimHei"/>
          <w:b/>
          <w:bCs/>
          <w:spacing w:val="1"/>
          <w:sz w:val="27"/>
          <w:szCs w:val="27"/>
        </w:rPr>
        <w:t>一</w:t>
      </w:r>
      <w:r>
        <w:rPr>
          <w:rFonts w:ascii="SimHei" w:hAnsi="SimHei" w:eastAsia="SimHei" w:cs="SimHei"/>
          <w:spacing w:val="-52"/>
          <w:sz w:val="27"/>
          <w:szCs w:val="27"/>
        </w:rPr>
        <w:t xml:space="preserve"> </w:t>
      </w:r>
      <w:r>
        <w:rPr>
          <w:rFonts w:ascii="SimHei" w:hAnsi="SimHei" w:eastAsia="SimHei" w:cs="SimHei"/>
          <w:b/>
          <w:bCs/>
          <w:spacing w:val="1"/>
          <w:sz w:val="27"/>
          <w:szCs w:val="27"/>
        </w:rPr>
        <w:t>、项目背景</w:t>
      </w:r>
    </w:p>
    <w:p w14:paraId="3317B0AA">
      <w:pPr>
        <w:pStyle w:val="2"/>
        <w:spacing w:before="154" w:line="348" w:lineRule="auto"/>
        <w:ind w:firstLine="580"/>
        <w:jc w:val="both"/>
      </w:pPr>
      <w:r>
        <w:rPr>
          <w:spacing w:val="7"/>
        </w:rPr>
        <w:t>学习，从来不止于课堂与书本，它更源于我们对生活的细微观察、真切感受</w:t>
      </w:r>
      <w:r>
        <w:t xml:space="preserve"> </w:t>
      </w:r>
      <w:r>
        <w:rPr>
          <w:spacing w:val="8"/>
        </w:rPr>
        <w:t>与主动创造。这个寒假，请你带着一颗好奇的心和一双善于发现的眼睛，细心留</w:t>
      </w:r>
      <w:r>
        <w:rPr>
          <w:spacing w:val="2"/>
        </w:rPr>
        <w:t xml:space="preserve"> </w:t>
      </w:r>
      <w:r>
        <w:rPr>
          <w:spacing w:val="12"/>
        </w:rPr>
        <w:t>意：我们的日常生活中，是否还存在一些不够便利</w:t>
      </w:r>
      <w:r>
        <w:rPr>
          <w:spacing w:val="11"/>
        </w:rPr>
        <w:t>、可以优化的小角落?它可能</w:t>
      </w:r>
      <w:r>
        <w:t xml:space="preserve"> </w:t>
      </w:r>
      <w:r>
        <w:rPr>
          <w:spacing w:val="8"/>
        </w:rPr>
        <w:t>是家庭里的一个小烦恼，社区中的一个小不便，或是你观察到的某个</w:t>
      </w:r>
      <w:r>
        <w:rPr>
          <w:spacing w:val="7"/>
        </w:rPr>
        <w:t>值得关心的</w:t>
      </w:r>
      <w:r>
        <w:t xml:space="preserve"> </w:t>
      </w:r>
      <w:r>
        <w:rPr>
          <w:spacing w:val="7"/>
        </w:rPr>
        <w:t>社会小议题。现在，邀请你化身“智创未来小小科学家”,综合运用语文</w:t>
      </w:r>
      <w:r>
        <w:rPr>
          <w:spacing w:val="6"/>
        </w:rPr>
        <w:t>、数学、</w:t>
      </w:r>
      <w:r>
        <w:t xml:space="preserve"> </w:t>
      </w:r>
      <w:r>
        <w:rPr>
          <w:spacing w:val="9"/>
        </w:rPr>
        <w:t>艺术、科学、科技等多学科的知识与能力，设计一个“我的</w:t>
      </w:r>
      <w:r>
        <w:rPr>
          <w:rFonts w:ascii="Times New Roman" w:hAnsi="Times New Roman" w:eastAsia="Times New Roman" w:cs="Times New Roman"/>
        </w:rPr>
        <w:t>Al</w:t>
      </w:r>
      <w:r>
        <w:rPr>
          <w:rFonts w:ascii="Times New Roman" w:hAnsi="Times New Roman" w:eastAsia="Times New Roman" w:cs="Times New Roman"/>
          <w:spacing w:val="35"/>
        </w:rPr>
        <w:t xml:space="preserve"> </w:t>
      </w:r>
      <w:r>
        <w:rPr>
          <w:spacing w:val="9"/>
        </w:rPr>
        <w:t>生活”解决方案!</w:t>
      </w:r>
      <w:r>
        <w:t xml:space="preserve"> </w:t>
      </w:r>
      <w:r>
        <w:rPr>
          <w:spacing w:val="9"/>
        </w:rPr>
        <w:t>期待你的灵感迸发，用创意与实践，点亮寒假生活!</w:t>
      </w:r>
    </w:p>
    <w:p w14:paraId="58D9B1EA">
      <w:pPr>
        <w:spacing w:before="90" w:line="222" w:lineRule="auto"/>
        <w:ind w:left="823"/>
        <w:outlineLvl w:val="3"/>
        <w:rPr>
          <w:rFonts w:ascii="SimHei" w:hAnsi="SimHei" w:eastAsia="SimHei" w:cs="SimHei"/>
          <w:sz w:val="27"/>
          <w:szCs w:val="27"/>
        </w:rPr>
      </w:pPr>
      <w:r>
        <w:rPr>
          <w:rFonts w:ascii="SimHei" w:hAnsi="SimHei" w:eastAsia="SimHei" w:cs="SimHei"/>
          <w:b/>
          <w:bCs/>
          <w:spacing w:val="6"/>
          <w:sz w:val="27"/>
          <w:szCs w:val="27"/>
        </w:rPr>
        <w:t>二、项目启动</w:t>
      </w:r>
    </w:p>
    <w:p w14:paraId="2D3521CA">
      <w:pPr>
        <w:pStyle w:val="2"/>
        <w:spacing w:before="175" w:line="349" w:lineRule="auto"/>
        <w:ind w:right="117" w:firstLine="524"/>
      </w:pPr>
      <w:r>
        <w:rPr>
          <w:spacing w:val="8"/>
        </w:rPr>
        <w:t>【你的任务】像侦探一样，在生活中发现一个真实、具体，并且你认为值得</w:t>
      </w:r>
      <w:r>
        <w:rPr>
          <w:spacing w:val="16"/>
        </w:rPr>
        <w:t xml:space="preserve"> </w:t>
      </w:r>
      <w:r>
        <w:rPr>
          <w:spacing w:val="8"/>
        </w:rPr>
        <w:t>用人工智能</w:t>
      </w:r>
      <w:r>
        <w:rPr>
          <w:rFonts w:ascii="SimSun" w:hAnsi="SimSun" w:eastAsia="SimSun" w:cs="SimSun"/>
          <w:spacing w:val="8"/>
        </w:rPr>
        <w:t>(</w:t>
      </w:r>
      <w:r>
        <w:rPr>
          <w:rFonts w:ascii="SimSun" w:hAnsi="SimSun" w:eastAsia="SimSun" w:cs="SimSun"/>
        </w:rPr>
        <w:t>Al</w:t>
      </w:r>
      <w:r>
        <w:rPr>
          <w:rFonts w:ascii="SimSun" w:hAnsi="SimSun" w:eastAsia="SimSun" w:cs="SimSun"/>
          <w:spacing w:val="8"/>
        </w:rPr>
        <w:t>)</w:t>
      </w:r>
      <w:r>
        <w:rPr>
          <w:rFonts w:ascii="SimSun" w:hAnsi="SimSun" w:eastAsia="SimSun" w:cs="SimSun"/>
          <w:spacing w:val="104"/>
        </w:rPr>
        <w:t xml:space="preserve"> </w:t>
      </w:r>
      <w:r>
        <w:rPr>
          <w:spacing w:val="8"/>
        </w:rPr>
        <w:t>来优化或解决的问题。请思考并写下你的问题：</w:t>
      </w:r>
    </w:p>
    <w:p w14:paraId="3897EB86">
      <w:pPr>
        <w:spacing w:line="97" w:lineRule="auto"/>
        <w:rPr>
          <w:rFonts w:ascii="Arial"/>
          <w:sz w:val="2"/>
        </w:rPr>
      </w:pPr>
    </w:p>
    <w:tbl>
      <w:tblPr>
        <w:tblStyle w:val="5"/>
        <w:tblW w:w="9239" w:type="dxa"/>
        <w:tblInd w:w="30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39"/>
      </w:tblGrid>
      <w:tr w14:paraId="3A6459D7">
        <w:tblPrEx>
          <w:tblLayout w:type="fixed"/>
        </w:tblPrEx>
        <w:trPr>
          <w:trHeight w:val="3409" w:hRule="atLeast"/>
        </w:trPr>
        <w:tc>
          <w:tcPr>
            <w:tcW w:w="9239" w:type="dxa"/>
            <w:vAlign w:val="top"/>
          </w:tcPr>
          <w:p w14:paraId="50322283">
            <w:pPr>
              <w:rPr>
                <w:rFonts w:hint="eastAsia"/>
              </w:rPr>
            </w:pPr>
            <w:r>
              <w:rPr>
                <w:rFonts w:hint="eastAsia"/>
              </w:rPr>
              <w:t>随着科技发展，人类探索宇宙的脚步越来越远。火星，作为最有可能的“第二个地球”，成为我们关注的焦点。我的项目目标是设计一个未来火星移民的第一阶段基地。这个基地要能克服火星的特殊环境，为人类提供安全的住所和必要的生存资源，帮助人类迈出在火星上生活的第一步。</w:t>
            </w:r>
          </w:p>
          <w:p w14:paraId="1FE193F2">
            <w:pPr>
              <w:rPr>
                <w:rFonts w:hint="eastAsia"/>
              </w:rPr>
            </w:pPr>
            <w:r>
              <w:rPr>
                <w:rFonts w:hint="eastAsia"/>
              </w:rPr>
              <w:t>在设计之前，我研究了火星的环境，发现了几个主要的挑战：</w:t>
            </w:r>
          </w:p>
          <w:p w14:paraId="6B4CF031">
            <w:pPr>
              <w:rPr>
                <w:rFonts w:hint="eastAsia"/>
              </w:rPr>
            </w:pPr>
          </w:p>
          <w:p w14:paraId="3C3639B5">
            <w:pPr>
              <w:rPr>
                <w:rFonts w:hint="eastAsia"/>
              </w:rPr>
            </w:pPr>
            <w:r>
              <w:rPr>
                <w:rFonts w:hint="eastAsia"/>
              </w:rPr>
              <w:t>1. 稀薄的大气层： 大气密度只有地球的1%左右，主要成分是二氧化碳，氧气极少。</w:t>
            </w:r>
          </w:p>
          <w:p w14:paraId="42F909E8">
            <w:pPr>
              <w:rPr>
                <w:rFonts w:hint="eastAsia"/>
              </w:rPr>
            </w:pPr>
            <w:r>
              <w:rPr>
                <w:rFonts w:hint="eastAsia"/>
              </w:rPr>
              <w:t>2. 极端的温度： 昼夜温差非常大，白天可能达到20℃，夜晚则会骤降到零下80℃以下。</w:t>
            </w:r>
          </w:p>
          <w:p w14:paraId="23057943">
            <w:pPr>
              <w:rPr>
                <w:rFonts w:hint="eastAsia"/>
              </w:rPr>
            </w:pPr>
            <w:r>
              <w:rPr>
                <w:rFonts w:hint="eastAsia"/>
              </w:rPr>
              <w:t>3. 强烈的辐射： 因为大气稀薄、磁场很弱，火星表面的宇宙辐射比地球强很多。</w:t>
            </w:r>
          </w:p>
          <w:p w14:paraId="728CB32F">
            <w:pPr>
              <w:rPr>
                <w:rFonts w:hint="eastAsia"/>
              </w:rPr>
            </w:pPr>
            <w:r>
              <w:rPr>
                <w:rFonts w:hint="eastAsia"/>
              </w:rPr>
              <w:t>4. 频繁的尘暴： 有时会刮起覆盖全球的大尘暴，持续数月，会影响太阳能发电。</w:t>
            </w:r>
          </w:p>
          <w:p w14:paraId="4D08CA42">
            <w:pPr>
              <w:rPr>
                <w:rFonts w:hint="eastAsia"/>
              </w:rPr>
            </w:pPr>
            <w:r>
              <w:rPr>
                <w:rFonts w:hint="eastAsia"/>
              </w:rPr>
              <w:t>5. 有限的原生资源： 虽然火星有水冰和土壤，但无法直接供人类使用，需要经过转化。</w:t>
            </w:r>
          </w:p>
        </w:tc>
      </w:tr>
    </w:tbl>
    <w:p w14:paraId="315C5D8D">
      <w:pPr>
        <w:spacing w:before="240" w:line="222" w:lineRule="auto"/>
        <w:ind w:left="523"/>
        <w:outlineLvl w:val="3"/>
        <w:rPr>
          <w:rFonts w:ascii="SimHei" w:hAnsi="SimHei" w:eastAsia="SimHei" w:cs="SimHei"/>
          <w:sz w:val="27"/>
          <w:szCs w:val="27"/>
        </w:rPr>
      </w:pPr>
      <w:r>
        <w:rPr>
          <w:rFonts w:ascii="SimHei" w:hAnsi="SimHei" w:eastAsia="SimHei" w:cs="SimHei"/>
          <w:b/>
          <w:bCs/>
          <w:spacing w:val="10"/>
          <w:sz w:val="27"/>
          <w:szCs w:val="27"/>
        </w:rPr>
        <w:t>三、项目进程</w:t>
      </w:r>
    </w:p>
    <w:p w14:paraId="0A62BEA4">
      <w:pPr>
        <w:spacing w:before="157" w:line="219" w:lineRule="auto"/>
        <w:ind w:left="523"/>
        <w:rPr>
          <w:rFonts w:ascii="SimSun" w:hAnsi="SimSun" w:eastAsia="SimSun" w:cs="SimSun"/>
          <w:sz w:val="27"/>
          <w:szCs w:val="27"/>
        </w:rPr>
      </w:pPr>
      <w:r>
        <w:rPr>
          <w:rFonts w:ascii="SimSun" w:hAnsi="SimSun" w:eastAsia="SimSun" w:cs="SimSun"/>
          <w:b/>
          <w:bCs/>
          <w:spacing w:val="27"/>
          <w:sz w:val="27"/>
          <w:szCs w:val="27"/>
        </w:rPr>
        <w:t>第一</w:t>
      </w:r>
      <w:r>
        <w:rPr>
          <w:rFonts w:ascii="SimSun" w:hAnsi="SimSun" w:eastAsia="SimSun" w:cs="SimSun"/>
          <w:spacing w:val="-72"/>
          <w:sz w:val="27"/>
          <w:szCs w:val="27"/>
        </w:rPr>
        <w:t xml:space="preserve"> </w:t>
      </w:r>
      <w:r>
        <w:rPr>
          <w:rFonts w:ascii="SimSun" w:hAnsi="SimSun" w:eastAsia="SimSun" w:cs="SimSun"/>
          <w:b/>
          <w:bCs/>
          <w:spacing w:val="27"/>
          <w:sz w:val="27"/>
          <w:szCs w:val="27"/>
        </w:rPr>
        <w:t>阶段：方案设计师(2月5日前)</w:t>
      </w:r>
    </w:p>
    <w:p w14:paraId="021B21A5">
      <w:pPr>
        <w:pStyle w:val="2"/>
        <w:spacing w:before="198" w:line="358" w:lineRule="auto"/>
        <w:ind w:right="113" w:firstLine="528"/>
      </w:pPr>
      <w:r>
        <w:rPr>
          <w:b/>
          <w:bCs/>
          <w:spacing w:val="17"/>
        </w:rPr>
        <w:t>【你的角色】</w:t>
      </w:r>
      <w:r>
        <w:rPr>
          <w:spacing w:val="17"/>
        </w:rPr>
        <w:t>现在，你是一名“我的</w:t>
      </w:r>
      <w:r>
        <w:rPr>
          <w:rFonts w:ascii="SimSun" w:hAnsi="SimSun" w:eastAsia="SimSun" w:cs="SimSun"/>
        </w:rPr>
        <w:t>AI</w:t>
      </w:r>
      <w:r>
        <w:rPr>
          <w:spacing w:val="17"/>
        </w:rPr>
        <w:t>生活”解决方案架构师。请为你发</w:t>
      </w:r>
      <w:r>
        <w:rPr>
          <w:spacing w:val="7"/>
        </w:rPr>
        <w:t xml:space="preserve"> </w:t>
      </w:r>
      <w:r>
        <w:rPr>
          <w:spacing w:val="6"/>
        </w:rPr>
        <w:t>现的问题，设计一个智能解决方案。</w:t>
      </w:r>
    </w:p>
    <w:p w14:paraId="3584388C">
      <w:pPr>
        <w:pStyle w:val="2"/>
        <w:spacing w:before="32" w:line="222" w:lineRule="auto"/>
        <w:ind w:left="543"/>
        <w:rPr>
          <w:sz w:val="24"/>
          <w:szCs w:val="24"/>
        </w:rPr>
      </w:pPr>
      <w:r>
        <w:rPr>
          <w:b/>
          <w:bCs/>
          <w:spacing w:val="36"/>
          <w:sz w:val="24"/>
          <w:szCs w:val="24"/>
        </w:rPr>
        <w:t>【任务指引】</w:t>
      </w:r>
    </w:p>
    <w:p w14:paraId="797007B8">
      <w:pPr>
        <w:pStyle w:val="2"/>
        <w:spacing w:before="200" w:line="221" w:lineRule="auto"/>
        <w:ind w:left="523"/>
      </w:pPr>
      <w:r>
        <w:rPr>
          <w:b/>
          <w:bCs/>
          <w:spacing w:val="10"/>
        </w:rPr>
        <w:t>1.创意命名：</w:t>
      </w:r>
      <w:r>
        <w:rPr>
          <w:spacing w:val="10"/>
        </w:rPr>
        <w:t>为你的</w:t>
      </w:r>
      <w:r>
        <w:rPr>
          <w:rFonts w:ascii="SimSun" w:hAnsi="SimSun" w:eastAsia="SimSun" w:cs="SimSun"/>
        </w:rPr>
        <w:t>Al</w:t>
      </w:r>
      <w:r>
        <w:rPr>
          <w:spacing w:val="10"/>
        </w:rPr>
        <w:t>助手或智能设备起一个酷炫的名字。</w:t>
      </w:r>
    </w:p>
    <w:p w14:paraId="0DE5BC5D">
      <w:pPr>
        <w:spacing w:line="221" w:lineRule="auto"/>
        <w:sectPr>
          <w:footerReference r:id="rId3" w:type="default"/>
          <w:pgSz w:w="11900" w:h="16830"/>
          <w:pgMar w:top="1430" w:right="985" w:bottom="1129" w:left="1080" w:header="0" w:footer="1011" w:gutter="0"/>
        </w:sectPr>
      </w:pPr>
    </w:p>
    <w:p w14:paraId="27D4B0E9">
      <w:pPr>
        <w:spacing w:line="311" w:lineRule="auto"/>
        <w:rPr>
          <w:rFonts w:ascii="Arial"/>
          <w:sz w:val="21"/>
        </w:rPr>
      </w:pPr>
    </w:p>
    <w:p w14:paraId="17E587D0">
      <w:pPr>
        <w:spacing w:line="311" w:lineRule="auto"/>
        <w:rPr>
          <w:rFonts w:ascii="Arial"/>
          <w:sz w:val="21"/>
        </w:rPr>
      </w:pPr>
    </w:p>
    <w:p w14:paraId="30C1B93A">
      <w:pPr>
        <w:pStyle w:val="2"/>
        <w:spacing w:before="87" w:line="220" w:lineRule="auto"/>
        <w:ind w:left="608"/>
      </w:pPr>
      <w:r>
        <w:rPr>
          <w:rFonts w:ascii="SimSun" w:hAnsi="SimSun" w:eastAsia="SimSun" w:cs="SimSun"/>
          <w:b/>
          <w:bCs/>
          <w:spacing w:val="7"/>
        </w:rPr>
        <w:t>2.</w:t>
      </w:r>
      <w:r>
        <w:rPr>
          <w:b/>
          <w:bCs/>
          <w:spacing w:val="7"/>
        </w:rPr>
        <w:t>功能描述：</w:t>
      </w:r>
      <w:r>
        <w:rPr>
          <w:spacing w:val="7"/>
        </w:rPr>
        <w:t>详细描述它如何工作。</w:t>
      </w:r>
    </w:p>
    <w:p w14:paraId="53BD2B01">
      <w:pPr>
        <w:pStyle w:val="2"/>
        <w:spacing w:before="199" w:line="222" w:lineRule="auto"/>
        <w:ind w:left="608"/>
      </w:pPr>
      <w:r>
        <w:rPr>
          <w:rFonts w:ascii="SimSun" w:hAnsi="SimSun" w:eastAsia="SimSun" w:cs="SimSun"/>
          <w:b/>
          <w:bCs/>
          <w:spacing w:val="-1"/>
        </w:rPr>
        <w:t>3.</w:t>
      </w:r>
      <w:r>
        <w:rPr>
          <w:b/>
          <w:bCs/>
          <w:spacing w:val="-1"/>
        </w:rPr>
        <w:t>学科融合：</w:t>
      </w:r>
    </w:p>
    <w:p w14:paraId="51839C7F">
      <w:pPr>
        <w:pStyle w:val="2"/>
        <w:spacing w:before="195" w:line="220" w:lineRule="auto"/>
        <w:ind w:left="604"/>
      </w:pPr>
      <w:r>
        <w:rPr>
          <w:spacing w:val="9"/>
        </w:rPr>
        <w:t>语文：将以上构思写成一段清晰的《解决方案说</w:t>
      </w:r>
      <w:r>
        <w:rPr>
          <w:spacing w:val="8"/>
        </w:rPr>
        <w:t>明》。</w:t>
      </w:r>
    </w:p>
    <w:p w14:paraId="4587FD68">
      <w:pPr>
        <w:pStyle w:val="2"/>
        <w:spacing w:before="208" w:line="220" w:lineRule="auto"/>
        <w:ind w:left="604"/>
      </w:pPr>
      <w:r>
        <w:rPr>
          <w:spacing w:val="7"/>
        </w:rPr>
        <w:t>数学：思考并列出方案中可能需要用到的数据或测量。</w:t>
      </w:r>
    </w:p>
    <w:p w14:paraId="7016373E">
      <w:pPr>
        <w:pStyle w:val="2"/>
        <w:spacing w:before="179" w:line="222" w:lineRule="auto"/>
        <w:ind w:left="604"/>
      </w:pPr>
      <w:r>
        <w:rPr>
          <w:spacing w:val="14"/>
        </w:rPr>
        <w:t>艺术：为你的</w:t>
      </w:r>
      <w:r>
        <w:rPr>
          <w:rFonts w:ascii="SimSun" w:hAnsi="SimSun" w:eastAsia="SimSun" w:cs="SimSun"/>
        </w:rPr>
        <w:t>Al</w:t>
      </w:r>
      <w:r>
        <w:rPr>
          <w:spacing w:val="14"/>
        </w:rPr>
        <w:t>助手或设备绘制一张彩色设计图</w:t>
      </w:r>
    </w:p>
    <w:p w14:paraId="4D3E84DF">
      <w:pPr>
        <w:pStyle w:val="2"/>
        <w:spacing w:before="221" w:line="345" w:lineRule="auto"/>
        <w:ind w:left="604" w:right="2579" w:firstLine="950"/>
      </w:pPr>
      <w:r>
        <w:rPr>
          <w:spacing w:val="-3"/>
        </w:rPr>
        <w:t>(例如即梦</w:t>
      </w:r>
      <w:r>
        <w:rPr>
          <w:rFonts w:ascii="SimSun" w:hAnsi="SimSun" w:eastAsia="SimSun" w:cs="SimSun"/>
          <w:spacing w:val="-3"/>
        </w:rPr>
        <w:t>Al:</w:t>
      </w:r>
      <w:r>
        <w:fldChar w:fldCharType="begin"/>
      </w:r>
      <w:r>
        <w:instrText xml:space="preserve"> HYPERLINK "https://jimeng.jianying.com/)。" </w:instrText>
      </w:r>
      <w:r>
        <w:fldChar w:fldCharType="separate"/>
      </w:r>
      <w:r>
        <w:rPr>
          <w:rFonts w:ascii="SimSun" w:hAnsi="SimSun" w:eastAsia="SimSun" w:cs="SimSun"/>
          <w:spacing w:val="-3"/>
        </w:rPr>
        <w:t>https://jimeng.jianyin</w:t>
      </w:r>
      <w:r>
        <w:rPr>
          <w:rFonts w:ascii="SimSun" w:hAnsi="SimSun" w:eastAsia="SimSun" w:cs="SimSun"/>
          <w:spacing w:val="-4"/>
        </w:rPr>
        <w:t>g.com/)。</w:t>
      </w:r>
      <w:r>
        <w:rPr>
          <w:rFonts w:ascii="SimSun" w:hAnsi="SimSun" w:eastAsia="SimSun" w:cs="SimSun"/>
          <w:spacing w:val="-4"/>
        </w:rPr>
        <w:fldChar w:fldCharType="end"/>
      </w:r>
      <w:r>
        <w:rPr>
          <w:rFonts w:ascii="SimSun" w:hAnsi="SimSun" w:eastAsia="SimSun" w:cs="SimSun"/>
        </w:rPr>
        <w:t xml:space="preserve"> </w:t>
      </w:r>
      <w:r>
        <w:rPr>
          <w:spacing w:val="19"/>
        </w:rPr>
        <w:t>创+:用文字描述运行程序。</w:t>
      </w:r>
    </w:p>
    <w:p w14:paraId="609BAD30">
      <w:pPr>
        <w:spacing w:line="219" w:lineRule="auto"/>
        <w:ind w:left="585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pacing w:val="5"/>
          <w:sz w:val="28"/>
          <w:szCs w:val="28"/>
        </w:rPr>
        <w:t>【方案成果】一份图文并茂的《“</w:t>
      </w:r>
      <w:r>
        <w:rPr>
          <w:rFonts w:ascii="SimSun" w:hAnsi="SimSun" w:eastAsia="SimSun" w:cs="SimSun"/>
          <w:sz w:val="28"/>
          <w:szCs w:val="28"/>
        </w:rPr>
        <w:t>XXX</w:t>
      </w:r>
      <w:r>
        <w:rPr>
          <w:rFonts w:ascii="SimSun" w:hAnsi="SimSun" w:eastAsia="SimSun" w:cs="SimSun"/>
          <w:spacing w:val="5"/>
          <w:sz w:val="28"/>
          <w:szCs w:val="28"/>
        </w:rPr>
        <w:t>”</w:t>
      </w:r>
      <w:r>
        <w:rPr>
          <w:rFonts w:ascii="SimSun" w:hAnsi="SimSun" w:eastAsia="SimSun" w:cs="SimSun"/>
          <w:sz w:val="28"/>
          <w:szCs w:val="28"/>
        </w:rPr>
        <w:t>AI</w:t>
      </w:r>
      <w:r>
        <w:rPr>
          <w:rFonts w:ascii="SimSun" w:hAnsi="SimSun" w:eastAsia="SimSun" w:cs="SimSun"/>
          <w:spacing w:val="5"/>
          <w:sz w:val="28"/>
          <w:szCs w:val="28"/>
        </w:rPr>
        <w:t>解决方案设计方案》。</w:t>
      </w:r>
    </w:p>
    <w:p w14:paraId="33BF8FE3">
      <w:pPr>
        <w:spacing w:line="17" w:lineRule="auto"/>
        <w:rPr>
          <w:rFonts w:ascii="Arial"/>
          <w:sz w:val="2"/>
        </w:rPr>
      </w:pPr>
    </w:p>
    <w:tbl>
      <w:tblPr>
        <w:tblStyle w:val="5"/>
        <w:tblW w:w="98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10"/>
      </w:tblGrid>
      <w:tr w14:paraId="5A1D745A">
        <w:tblPrEx>
          <w:tblLayout w:type="fixed"/>
        </w:tblPrEx>
        <w:trPr>
          <w:trHeight w:val="9089" w:hRule="atLeast"/>
        </w:trPr>
        <w:tc>
          <w:tcPr>
            <w:tcW w:w="9810" w:type="dxa"/>
            <w:vAlign w:val="top"/>
          </w:tcPr>
          <w:p w14:paraId="1E566621">
            <w:pPr>
              <w:rPr>
                <w:rFonts w:hint="eastAsia"/>
              </w:rPr>
            </w:pPr>
            <w:r>
              <w:rPr>
                <w:rFonts w:hint="eastAsia"/>
              </w:rPr>
              <w:t>1. 高效的能源系统</w:t>
            </w:r>
            <w:r>
              <w:rPr>
                <w:rFonts w:hint="eastAsia"/>
                <w:lang w:eastAsia="zh-CN"/>
              </w:rPr>
              <w:t>；</w:t>
            </w:r>
            <w:r>
              <w:rPr>
                <w:rFonts w:hint="eastAsia"/>
              </w:rPr>
              <w:t>2. 安全的居住系统</w:t>
            </w:r>
            <w:r>
              <w:rPr>
                <w:rFonts w:hint="eastAsia"/>
                <w:lang w:eastAsia="zh-CN"/>
              </w:rPr>
              <w:t>；</w:t>
            </w:r>
            <w:r>
              <w:rPr>
                <w:rFonts w:hint="eastAsia"/>
              </w:rPr>
              <w:t>3. 智能的资源再生系统</w:t>
            </w:r>
            <w:r>
              <w:rPr>
                <w:rFonts w:hint="eastAsia"/>
                <w:lang w:eastAsia="zh-CN"/>
              </w:rPr>
              <w:t>；</w:t>
            </w:r>
            <w:r>
              <w:rPr>
                <w:rFonts w:hint="eastAsia"/>
              </w:rPr>
              <w:t>4. 绿色的生态系统</w:t>
            </w:r>
            <w:r>
              <w:rPr>
                <w:rFonts w:hint="eastAsia"/>
                <w:lang w:eastAsia="zh-CN"/>
              </w:rPr>
              <w:t>；</w:t>
            </w:r>
            <w:r>
              <w:rPr>
                <w:rFonts w:hint="eastAsia"/>
              </w:rPr>
              <w:t>5. 人工智能的角色（核心亮点）</w:t>
            </w:r>
          </w:p>
          <w:p w14:paraId="69486E66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· 环境监测与控制： AI系统会7x24小时监测基地内的温度、气压、氧气浓度等数据，并自动调节，确保始终适合人类生存。</w:t>
            </w:r>
          </w:p>
          <w:p w14:paraId="7C14478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· 能源分配： AI会根据天气预测（尘暴来了！）和基地的用电情况，智能地分配是使用太阳能、风能还是电池储能，做到节能又稳定。</w:t>
            </w:r>
          </w:p>
          <w:p w14:paraId="00D7D7E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· 机器人维护： AI可以控制自动清洁机器人给太阳能板除尘，也可以派出探测机器人去远处检查风力发电机是否运行正常。</w:t>
            </w:r>
          </w:p>
          <w:p w14:paraId="2F948C9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· 资源管理： AI会精确计算水、氧气和食物的储量，并管理气体转化系统和植物温室的运行，做到资源利用最优化。</w:t>
            </w:r>
          </w:p>
          <w:p w14:paraId="28D65440">
            <w:pPr>
              <w:rPr>
                <w:rFonts w:hint="eastAsia"/>
              </w:rPr>
            </w:pPr>
            <w:r>
              <w:rPr>
                <w:rFonts w:hint="eastAsia"/>
              </w:rPr>
              <w:t>这个交互式演示程序包含了以下功能：</w:t>
            </w:r>
          </w:p>
          <w:p w14:paraId="7D29D5C5">
            <w:pPr>
              <w:rPr>
                <w:rFonts w:hint="eastAsia"/>
              </w:rPr>
            </w:pPr>
          </w:p>
          <w:p w14:paraId="1863247A">
            <w:pPr>
              <w:rPr>
                <w:rFonts w:hint="eastAsia"/>
              </w:rPr>
            </w:pPr>
            <w:r>
              <w:rPr>
                <w:rFonts w:hint="eastAsia"/>
              </w:rPr>
              <w:t>🌟 主要特点</w:t>
            </w:r>
          </w:p>
          <w:p w14:paraId="473B1D2E">
            <w:pPr>
              <w:rPr>
                <w:rFonts w:hint="eastAsia"/>
              </w:rPr>
            </w:pPr>
            <w:r>
              <w:rPr>
                <w:rFonts w:hint="eastAsia"/>
              </w:rPr>
              <w:t>1. 实时环境监测</w:t>
            </w:r>
          </w:p>
          <w:p w14:paraId="54DE38BD">
            <w:pPr>
              <w:rPr>
                <w:rFonts w:hint="eastAsia"/>
              </w:rPr>
            </w:pPr>
            <w:r>
              <w:rPr>
                <w:rFonts w:hint="eastAsia"/>
              </w:rPr>
              <w:t>· 显示火星大气密度、温度、辐射强度</w:t>
            </w:r>
          </w:p>
          <w:p w14:paraId="150C455E">
            <w:pPr>
              <w:rPr>
                <w:rFonts w:hint="eastAsia"/>
              </w:rPr>
            </w:pPr>
            <w:r>
              <w:rPr>
                <w:rFonts w:hint="eastAsia"/>
              </w:rPr>
              <w:t>· 尘暴预警系统</w:t>
            </w:r>
          </w:p>
          <w:p w14:paraId="0D907A05">
            <w:pPr>
              <w:rPr>
                <w:rFonts w:hint="eastAsia"/>
              </w:rPr>
            </w:pPr>
            <w:r>
              <w:rPr>
                <w:rFonts w:hint="eastAsia"/>
              </w:rPr>
              <w:t>· 所有数据动态更新</w:t>
            </w:r>
          </w:p>
          <w:p w14:paraId="7CF6E017">
            <w:pPr>
              <w:rPr>
                <w:rFonts w:hint="eastAsia"/>
              </w:rPr>
            </w:pPr>
            <w:r>
              <w:rPr>
                <w:rFonts w:hint="eastAsia"/>
              </w:rPr>
              <w:t>2. 五大核心系统展示</w:t>
            </w:r>
          </w:p>
          <w:p w14:paraId="7AC5CCD1">
            <w:pPr>
              <w:rPr>
                <w:rFonts w:hint="eastAsia"/>
              </w:rPr>
            </w:pPr>
            <w:r>
              <w:rPr>
                <w:rFonts w:hint="eastAsia"/>
              </w:rPr>
              <w:t>· 风力发电：低密度空气高效旋转设计</w:t>
            </w:r>
          </w:p>
          <w:p w14:paraId="068C63F5">
            <w:pPr>
              <w:rPr>
                <w:rFonts w:hint="eastAsia"/>
              </w:rPr>
            </w:pPr>
            <w:r>
              <w:rPr>
                <w:rFonts w:hint="eastAsia"/>
              </w:rPr>
              <w:t>· 太阳能电站：自清洁功能演示</w:t>
            </w:r>
          </w:p>
          <w:p w14:paraId="23AE2CC6">
            <w:pPr>
              <w:rPr>
                <w:rFonts w:hint="eastAsia"/>
              </w:rPr>
            </w:pPr>
            <w:r>
              <w:rPr>
                <w:rFonts w:hint="eastAsia"/>
              </w:rPr>
              <w:t>· 蜂窝结构居住舱：内部环境实时监控</w:t>
            </w:r>
          </w:p>
          <w:p w14:paraId="5495F548">
            <w:pPr>
              <w:rPr>
                <w:rFonts w:hint="eastAsia"/>
              </w:rPr>
            </w:pPr>
            <w:r>
              <w:rPr>
                <w:rFonts w:hint="eastAsia"/>
              </w:rPr>
              <w:t>· 气体转化系统：氧气和水产量显示</w:t>
            </w:r>
          </w:p>
          <w:p w14:paraId="09675CE7">
            <w:pPr>
              <w:rPr>
                <w:rFonts w:hint="eastAsia"/>
              </w:rPr>
            </w:pPr>
            <w:r>
              <w:rPr>
                <w:rFonts w:hint="eastAsia"/>
              </w:rPr>
              <w:t>· 生物再生生态系统：植物生长状态</w:t>
            </w:r>
          </w:p>
          <w:p w14:paraId="70D5C763">
            <w:pPr>
              <w:rPr>
                <w:rFonts w:hint="eastAsia"/>
              </w:rPr>
            </w:pPr>
            <w:r>
              <w:rPr>
                <w:rFonts w:hint="eastAsia"/>
              </w:rPr>
              <w:t>3. 智能控制面板</w:t>
            </w:r>
          </w:p>
          <w:p w14:paraId="7B8627EF">
            <w:pPr>
              <w:rPr>
                <w:rFonts w:hint="eastAsia"/>
              </w:rPr>
            </w:pPr>
            <w:r>
              <w:rPr>
                <w:rFonts w:hint="eastAsia"/>
              </w:rPr>
              <w:t>· 四种情景模式：</w:t>
            </w:r>
          </w:p>
          <w:p w14:paraId="03FC3B0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· 🌞 正常模式：日常运行状态</w:t>
            </w:r>
          </w:p>
          <w:p w14:paraId="13051E02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· 🌪️ 尘暴来袭：测试应对能力</w:t>
            </w:r>
          </w:p>
          <w:p w14:paraId="66D176D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· 🌙 夜间模式：能源切换演示</w:t>
            </w:r>
          </w:p>
          <w:p w14:paraId="473F2DB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· ⚠️ 紧急情况：应急响应</w:t>
            </w:r>
          </w:p>
          <w:p w14:paraId="5F2B86BF">
            <w:pPr>
              <w:rPr>
                <w:rFonts w:hint="eastAsia"/>
              </w:rPr>
            </w:pPr>
            <w:r>
              <w:rPr>
                <w:rFonts w:hint="eastAsia"/>
              </w:rPr>
              <w:t>4. AI智能管理</w:t>
            </w:r>
          </w:p>
          <w:p w14:paraId="3B06434D">
            <w:pPr>
              <w:rPr>
                <w:rFonts w:hint="eastAsia"/>
              </w:rPr>
            </w:pPr>
            <w:r>
              <w:rPr>
                <w:rFonts w:hint="eastAsia"/>
              </w:rPr>
              <w:t>· 自动调节能源分配</w:t>
            </w:r>
          </w:p>
          <w:p w14:paraId="43AC89B1">
            <w:pPr>
              <w:rPr>
                <w:rFonts w:hint="eastAsia"/>
              </w:rPr>
            </w:pPr>
            <w:r>
              <w:rPr>
                <w:rFonts w:hint="eastAsia"/>
              </w:rPr>
              <w:t>· 资源储备监控</w:t>
            </w:r>
          </w:p>
          <w:p w14:paraId="20D4FF0A">
            <w:pPr>
              <w:rPr>
                <w:rFonts w:hint="eastAsia"/>
              </w:rPr>
            </w:pPr>
            <w:r>
              <w:rPr>
                <w:rFonts w:hint="eastAsia"/>
              </w:rPr>
              <w:t>· 实时状态预警</w:t>
            </w:r>
          </w:p>
          <w:p w14:paraId="497AEE09">
            <w:pPr>
              <w:rPr>
                <w:rFonts w:hint="eastAsia"/>
              </w:rPr>
            </w:pPr>
            <w:r>
              <w:rPr>
                <w:rFonts w:hint="eastAsia"/>
              </w:rPr>
              <w:t>5. 资源统计</w:t>
            </w:r>
          </w:p>
          <w:p w14:paraId="2A95067F">
            <w:pPr>
              <w:rPr>
                <w:rFonts w:hint="eastAsia"/>
              </w:rPr>
            </w:pPr>
            <w:bookmarkStart w:id="0" w:name="_GoBack"/>
            <w:bookmarkEnd w:id="0"/>
            <w:r>
              <w:rPr>
                <w:rFonts w:hint="eastAsia"/>
              </w:rPr>
              <w:t>· 氧气、水、食物储备</w:t>
            </w:r>
          </w:p>
          <w:p w14:paraId="1E2D2D3D">
            <w:pPr>
              <w:rPr>
                <w:rFonts w:hint="eastAsia"/>
              </w:rPr>
            </w:pPr>
            <w:r>
              <w:rPr>
                <w:rFonts w:hint="eastAsia"/>
              </w:rPr>
              <w:t>· 电池储能水平</w:t>
            </w:r>
          </w:p>
          <w:p w14:paraId="28D65440">
            <w:pPr>
              <w:rPr>
                <w:rFonts w:hint="eastAsia"/>
              </w:rPr>
            </w:pPr>
            <w:r>
              <w:rPr>
                <w:rFonts w:hint="eastAsia"/>
              </w:rPr>
              <w:t>· 可供电时长</w:t>
            </w:r>
          </w:p>
        </w:tc>
      </w:tr>
    </w:tbl>
    <w:p w14:paraId="14C53355">
      <w:pPr>
        <w:rPr>
          <w:rFonts w:ascii="Arial"/>
          <w:sz w:val="21"/>
        </w:rPr>
      </w:pPr>
    </w:p>
    <w:p w14:paraId="60093B56">
      <w:pPr>
        <w:rPr>
          <w:rFonts w:ascii="Arial" w:hAnsi="Arial" w:eastAsia="Arial" w:cs="Arial"/>
          <w:sz w:val="21"/>
          <w:szCs w:val="21"/>
        </w:rPr>
        <w:sectPr>
          <w:footerReference r:id="rId4" w:type="default"/>
          <w:pgSz w:w="11900" w:h="16830"/>
          <w:pgMar w:top="1430" w:right="1065" w:bottom="1129" w:left="1014" w:header="0" w:footer="1011" w:gutter="0"/>
        </w:sectPr>
      </w:pPr>
    </w:p>
    <w:p w14:paraId="60B7D397">
      <w:pPr>
        <w:spacing w:before="176" w:line="219" w:lineRule="auto"/>
        <w:ind w:left="263"/>
        <w:rPr>
          <w:rFonts w:ascii="SimSun" w:hAnsi="SimSun" w:eastAsia="SimSun" w:cs="SimSun"/>
          <w:sz w:val="27"/>
          <w:szCs w:val="27"/>
        </w:rPr>
      </w:pPr>
      <w:r>
        <w:rPr>
          <w:rFonts w:ascii="SimSun" w:hAnsi="SimSun" w:eastAsia="SimSun" w:cs="SimSun"/>
          <w:b/>
          <w:bCs/>
          <w:spacing w:val="28"/>
          <w:sz w:val="27"/>
          <w:szCs w:val="27"/>
        </w:rPr>
        <w:t>第二阶段：原型工程师(2月12日前)</w:t>
      </w:r>
    </w:p>
    <w:p w14:paraId="42825853">
      <w:pPr>
        <w:pStyle w:val="2"/>
        <w:spacing w:before="187" w:line="340" w:lineRule="auto"/>
        <w:ind w:right="83" w:firstLine="508"/>
      </w:pPr>
      <w:r>
        <w:rPr>
          <w:b/>
          <w:bCs/>
          <w:spacing w:val="8"/>
        </w:rPr>
        <w:t>【你的角色】</w:t>
      </w:r>
      <w:r>
        <w:rPr>
          <w:spacing w:val="8"/>
        </w:rPr>
        <w:t>现在，你是一名“动手创造的工程师”。请尝试将你的设计变</w:t>
      </w:r>
      <w:r>
        <w:t xml:space="preserve"> </w:t>
      </w:r>
      <w:r>
        <w:rPr>
          <w:spacing w:val="4"/>
        </w:rPr>
        <w:t>为一个可以演示的原型。</w:t>
      </w:r>
    </w:p>
    <w:p w14:paraId="5D79DB5B">
      <w:pPr>
        <w:pStyle w:val="2"/>
        <w:spacing w:before="6" w:line="222" w:lineRule="auto"/>
        <w:ind w:left="508"/>
      </w:pPr>
      <w:r>
        <w:rPr>
          <w:b/>
          <w:bCs/>
          <w:spacing w:val="14"/>
        </w:rPr>
        <w:t>【任务指引】</w:t>
      </w:r>
    </w:p>
    <w:p w14:paraId="1FE1C3D8">
      <w:pPr>
        <w:pStyle w:val="2"/>
        <w:spacing w:before="172" w:line="220" w:lineRule="auto"/>
        <w:ind w:left="523"/>
      </w:pPr>
      <w:r>
        <w:rPr>
          <w:rFonts w:ascii="SimSun" w:hAnsi="SimSun" w:eastAsia="SimSun" w:cs="SimSun"/>
          <w:b/>
          <w:bCs/>
          <w:spacing w:val="6"/>
        </w:rPr>
        <w:t>1.</w:t>
      </w:r>
      <w:r>
        <w:rPr>
          <w:rFonts w:ascii="SimSun" w:hAnsi="SimSun" w:eastAsia="SimSun" w:cs="SimSun"/>
          <w:spacing w:val="6"/>
        </w:rPr>
        <w:t xml:space="preserve"> </w:t>
      </w:r>
      <w:r>
        <w:rPr>
          <w:b/>
          <w:bCs/>
          <w:spacing w:val="6"/>
        </w:rPr>
        <w:t>实物模型：</w:t>
      </w:r>
      <w:r>
        <w:rPr>
          <w:spacing w:val="6"/>
        </w:rPr>
        <w:t>制作一个可以展示基本外形和结构的实物模型。</w:t>
      </w:r>
    </w:p>
    <w:p w14:paraId="31003397">
      <w:pPr>
        <w:pStyle w:val="2"/>
        <w:spacing w:before="190" w:line="222" w:lineRule="auto"/>
        <w:ind w:left="519"/>
      </w:pPr>
      <w:r>
        <w:rPr>
          <w:rFonts w:ascii="Times New Roman" w:hAnsi="Times New Roman" w:eastAsia="Times New Roman" w:cs="Times New Roman"/>
          <w:b/>
          <w:bCs/>
          <w:spacing w:val="8"/>
        </w:rPr>
        <w:t>2.</w:t>
      </w:r>
      <w:r>
        <w:rPr>
          <w:rFonts w:ascii="Times New Roman" w:hAnsi="Times New Roman" w:eastAsia="Times New Roman" w:cs="Times New Roman"/>
          <w:b/>
          <w:bCs/>
          <w:spacing w:val="26"/>
        </w:rPr>
        <w:t xml:space="preserve">  </w:t>
      </w:r>
      <w:r>
        <w:rPr>
          <w:b/>
          <w:bCs/>
          <w:spacing w:val="8"/>
        </w:rPr>
        <w:t>数字模型：</w:t>
      </w:r>
      <w:r>
        <w:rPr>
          <w:spacing w:val="8"/>
        </w:rPr>
        <w:t>运用学过的相关软件、程序，创建你的</w:t>
      </w:r>
      <w:r>
        <w:rPr>
          <w:rFonts w:ascii="Times New Roman" w:hAnsi="Times New Roman" w:eastAsia="Times New Roman" w:cs="Times New Roman"/>
        </w:rPr>
        <w:t>AI</w:t>
      </w:r>
      <w:r>
        <w:rPr>
          <w:rFonts w:ascii="Times New Roman" w:hAnsi="Times New Roman" w:eastAsia="Times New Roman" w:cs="Times New Roman"/>
          <w:spacing w:val="38"/>
        </w:rPr>
        <w:t xml:space="preserve"> </w:t>
      </w:r>
      <w:r>
        <w:rPr>
          <w:spacing w:val="8"/>
        </w:rPr>
        <w:t>设备</w:t>
      </w:r>
      <w:r>
        <w:rPr>
          <w:spacing w:val="7"/>
        </w:rPr>
        <w:t>的数字模型。</w:t>
      </w:r>
    </w:p>
    <w:p w14:paraId="488F7839">
      <w:pPr>
        <w:pStyle w:val="2"/>
        <w:spacing w:before="154" w:line="285" w:lineRule="auto"/>
        <w:ind w:left="508" w:right="1629" w:firstLine="14"/>
        <w:rPr>
          <w:rFonts w:ascii="SimSun" w:hAnsi="SimSun" w:eastAsia="SimSun" w:cs="SimSun"/>
        </w:rPr>
      </w:pPr>
      <w:r>
        <w:rPr>
          <w:rFonts w:ascii="SimSun" w:hAnsi="SimSun" w:eastAsia="SimSun" w:cs="SimSun"/>
          <w:b/>
          <w:bCs/>
          <w:spacing w:val="6"/>
        </w:rPr>
        <w:t>3.</w:t>
      </w:r>
      <w:r>
        <w:rPr>
          <w:rFonts w:ascii="SimSun" w:hAnsi="SimSun" w:eastAsia="SimSun" w:cs="SimSun"/>
          <w:spacing w:val="6"/>
        </w:rPr>
        <w:t xml:space="preserve"> </w:t>
      </w:r>
      <w:r>
        <w:rPr>
          <w:b/>
          <w:bCs/>
          <w:spacing w:val="6"/>
        </w:rPr>
        <w:t>程序模拟：</w:t>
      </w:r>
      <w:r>
        <w:rPr>
          <w:spacing w:val="6"/>
        </w:rPr>
        <w:t>将解决方案编写成一个可以运行演示的小程序。</w:t>
      </w:r>
      <w:r>
        <w:rPr>
          <w:spacing w:val="11"/>
        </w:rPr>
        <w:t xml:space="preserve"> </w:t>
      </w:r>
      <w:r>
        <w:rPr>
          <w:rFonts w:ascii="SimSun" w:hAnsi="SimSun" w:eastAsia="SimSun" w:cs="SimSun"/>
          <w:b/>
          <w:bCs/>
          <w:spacing w:val="9"/>
        </w:rPr>
        <w:t>【数字成果】</w:t>
      </w:r>
      <w:r>
        <w:rPr>
          <w:rFonts w:ascii="SimSun" w:hAnsi="SimSun" w:eastAsia="SimSun" w:cs="SimSun"/>
          <w:spacing w:val="9"/>
        </w:rPr>
        <w:t>可运行的方案解决程序。</w:t>
      </w:r>
    </w:p>
    <w:p w14:paraId="221A2E0F">
      <w:pPr>
        <w:spacing w:before="180" w:line="219" w:lineRule="auto"/>
        <w:ind w:left="263"/>
        <w:rPr>
          <w:rFonts w:ascii="SimSun" w:hAnsi="SimSun" w:eastAsia="SimSun" w:cs="SimSun"/>
          <w:sz w:val="27"/>
          <w:szCs w:val="27"/>
        </w:rPr>
      </w:pPr>
      <w:r>
        <w:rPr>
          <w:rFonts w:ascii="SimSun" w:hAnsi="SimSun" w:eastAsia="SimSun" w:cs="SimSun"/>
          <w:b/>
          <w:bCs/>
          <w:spacing w:val="28"/>
          <w:sz w:val="27"/>
          <w:szCs w:val="27"/>
        </w:rPr>
        <w:t>第三阶段：反思优化师(2月25日前)</w:t>
      </w:r>
    </w:p>
    <w:p w14:paraId="661BBC58">
      <w:pPr>
        <w:pStyle w:val="2"/>
        <w:spacing w:before="158" w:line="345" w:lineRule="auto"/>
        <w:ind w:right="56" w:firstLine="508"/>
      </w:pPr>
      <w:r>
        <w:rPr>
          <w:b/>
          <w:bCs/>
          <w:spacing w:val="9"/>
        </w:rPr>
        <w:t>【你的角色】</w:t>
      </w:r>
      <w:r>
        <w:rPr>
          <w:spacing w:val="9"/>
        </w:rPr>
        <w:t>现在，你是一名“追求卓越的产品经理”。请对</w:t>
      </w:r>
      <w:r>
        <w:rPr>
          <w:spacing w:val="8"/>
        </w:rPr>
        <w:t>你的项目进行</w:t>
      </w:r>
      <w:r>
        <w:t xml:space="preserve"> </w:t>
      </w:r>
      <w:r>
        <w:rPr>
          <w:spacing w:val="1"/>
        </w:rPr>
        <w:t>回顾与升级思考。</w:t>
      </w:r>
    </w:p>
    <w:p w14:paraId="617560D9">
      <w:pPr>
        <w:pStyle w:val="2"/>
        <w:spacing w:before="1" w:line="222" w:lineRule="auto"/>
        <w:ind w:left="508"/>
      </w:pPr>
      <w:r>
        <w:rPr>
          <w:b/>
          <w:bCs/>
          <w:spacing w:val="14"/>
        </w:rPr>
        <w:t>【任务指引】</w:t>
      </w:r>
    </w:p>
    <w:p w14:paraId="4BD9D877">
      <w:pPr>
        <w:pStyle w:val="2"/>
        <w:spacing w:before="175" w:line="219" w:lineRule="auto"/>
        <w:ind w:left="523"/>
      </w:pPr>
      <w:r>
        <w:rPr>
          <w:rFonts w:ascii="SimSun" w:hAnsi="SimSun" w:eastAsia="SimSun" w:cs="SimSun"/>
          <w:b/>
          <w:bCs/>
          <w:spacing w:val="3"/>
        </w:rPr>
        <w:t>1.</w:t>
      </w:r>
      <w:r>
        <w:rPr>
          <w:b/>
          <w:bCs/>
          <w:spacing w:val="3"/>
        </w:rPr>
        <w:t>回顾挑战：</w:t>
      </w:r>
      <w:r>
        <w:rPr>
          <w:spacing w:val="3"/>
        </w:rPr>
        <w:t>在实践过程中，遇到的最大困难是什么?你是如何尝试解决的?</w:t>
      </w:r>
    </w:p>
    <w:p w14:paraId="298ADD8A">
      <w:pPr>
        <w:pStyle w:val="2"/>
        <w:spacing w:before="186" w:line="220" w:lineRule="auto"/>
        <w:ind w:left="523"/>
      </w:pPr>
      <w:r>
        <w:rPr>
          <w:rFonts w:ascii="SimSun" w:hAnsi="SimSun" w:eastAsia="SimSun" w:cs="SimSun"/>
          <w:b/>
          <w:bCs/>
          <w:spacing w:val="12"/>
        </w:rPr>
        <w:t>2.评</w:t>
      </w:r>
      <w:r>
        <w:rPr>
          <w:b/>
          <w:bCs/>
          <w:spacing w:val="12"/>
        </w:rPr>
        <w:t>估效果：</w:t>
      </w:r>
      <w:r>
        <w:rPr>
          <w:spacing w:val="12"/>
        </w:rPr>
        <w:t>你的方案解决了最初提出的问</w:t>
      </w:r>
      <w:r>
        <w:rPr>
          <w:spacing w:val="11"/>
        </w:rPr>
        <w:t>题吗?还有哪些不足?</w:t>
      </w:r>
    </w:p>
    <w:p w14:paraId="5A01C6A3">
      <w:pPr>
        <w:pStyle w:val="2"/>
        <w:spacing w:before="172" w:line="219" w:lineRule="auto"/>
        <w:ind w:left="523"/>
      </w:pPr>
      <w:r>
        <w:rPr>
          <w:b/>
          <w:bCs/>
          <w:spacing w:val="6"/>
        </w:rPr>
        <w:t>3.总结收获：</w:t>
      </w:r>
      <w:r>
        <w:rPr>
          <w:spacing w:val="6"/>
        </w:rPr>
        <w:t>你在本次项目式学习有哪些收获?</w:t>
      </w:r>
    </w:p>
    <w:p w14:paraId="496B5A3D">
      <w:pPr>
        <w:pStyle w:val="2"/>
        <w:spacing w:before="189" w:line="220" w:lineRule="auto"/>
        <w:ind w:right="30"/>
        <w:jc w:val="right"/>
      </w:pPr>
      <w:r>
        <w:rPr>
          <w:b/>
          <w:bCs/>
          <w:spacing w:val="10"/>
        </w:rPr>
        <w:t>【总结成果】</w:t>
      </w:r>
      <w:r>
        <w:rPr>
          <w:spacing w:val="10"/>
        </w:rPr>
        <w:t>请根据“任务指引”提出的问题，</w:t>
      </w:r>
      <w:r>
        <w:rPr>
          <w:spacing w:val="9"/>
        </w:rPr>
        <w:t>撰写自己的项目反思报告。</w:t>
      </w:r>
    </w:p>
    <w:p w14:paraId="1A6E8987">
      <w:pPr>
        <w:spacing w:line="148" w:lineRule="exact"/>
      </w:pPr>
    </w:p>
    <w:tbl>
      <w:tblPr>
        <w:tblStyle w:val="5"/>
        <w:tblW w:w="9650" w:type="dxa"/>
        <w:tblInd w:w="1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50"/>
      </w:tblGrid>
      <w:tr w14:paraId="6A3777E6">
        <w:tblPrEx>
          <w:tblLayout w:type="fixed"/>
        </w:tblPrEx>
        <w:trPr>
          <w:trHeight w:val="3460" w:hRule="atLeast"/>
        </w:trPr>
        <w:tc>
          <w:tcPr>
            <w:tcW w:w="9650" w:type="dxa"/>
            <w:vAlign w:val="top"/>
          </w:tcPr>
          <w:p w14:paraId="65D5A0A5">
            <w:pPr>
              <w:rPr>
                <w:rFonts w:hint="eastAsia"/>
              </w:rPr>
            </w:pPr>
            <w:r>
              <w:rPr>
                <w:rFonts w:hint="eastAsia"/>
              </w:rPr>
              <w:t>这就是我对火星移民基地第一阶段的设想。它通过自适应的能源系统、坚固的居住舱、智能的资源再生和绿色的生态循环，来应对火星的恶劣环境，实现人类的自给自足。</w:t>
            </w:r>
          </w:p>
          <w:p w14:paraId="4BAECCF1">
            <w:pPr>
              <w:rPr>
                <w:rFonts w:hint="eastAsia"/>
              </w:rPr>
            </w:pPr>
          </w:p>
          <w:p w14:paraId="31C3C979">
            <w:pPr>
              <w:rPr>
                <w:rFonts w:ascii="Arial"/>
                <w:sz w:val="21"/>
              </w:rPr>
            </w:pPr>
            <w:r>
              <w:rPr>
                <w:rFonts w:hint="eastAsia"/>
              </w:rPr>
              <w:t>我相信，在不久的将来，随着人工智能和航天技术的不断发展，这个梦想一定会实现！我们这一代人，或许就能亲眼见证人类在火星上留下第一个脚印，并建立第一个家园。</w:t>
            </w:r>
          </w:p>
        </w:tc>
      </w:tr>
    </w:tbl>
    <w:p w14:paraId="22ED1103">
      <w:pPr>
        <w:spacing w:before="200" w:line="221" w:lineRule="auto"/>
        <w:ind w:left="263"/>
        <w:outlineLvl w:val="3"/>
        <w:rPr>
          <w:rFonts w:ascii="SimHei" w:hAnsi="SimHei" w:eastAsia="SimHei" w:cs="SimHei"/>
          <w:sz w:val="27"/>
          <w:szCs w:val="27"/>
        </w:rPr>
      </w:pPr>
      <w:r>
        <w:rPr>
          <w:rFonts w:ascii="SimHei" w:hAnsi="SimHei" w:eastAsia="SimHei" w:cs="SimHei"/>
          <w:b/>
          <w:bCs/>
          <w:spacing w:val="18"/>
          <w:sz w:val="27"/>
          <w:szCs w:val="27"/>
        </w:rPr>
        <w:t>四、项目成果(开学前)</w:t>
      </w:r>
    </w:p>
    <w:p w14:paraId="2FC263E4">
      <w:pPr>
        <w:pStyle w:val="2"/>
        <w:spacing w:before="187" w:line="349" w:lineRule="auto"/>
        <w:ind w:right="66" w:firstLine="260"/>
        <w:jc w:val="both"/>
      </w:pPr>
      <w:r>
        <w:rPr>
          <w:spacing w:val="4"/>
        </w:rPr>
        <w:t>将过程性整理成电子资料，并上传数字化展示平台</w:t>
      </w:r>
      <w:r>
        <w:rPr>
          <w:rFonts w:ascii="SimSun" w:hAnsi="SimSun" w:eastAsia="SimSun" w:cs="SimSun"/>
          <w:spacing w:val="4"/>
        </w:rPr>
        <w:t>(</w:t>
      </w:r>
      <w:r>
        <w:fldChar w:fldCharType="begin"/>
      </w:r>
      <w:r>
        <w:instrText xml:space="preserve"> HYPERLINK "https://www.cqsrjrxxlt.com" </w:instrText>
      </w:r>
      <w:r>
        <w:fldChar w:fldCharType="separate"/>
      </w:r>
      <w:r>
        <w:rPr>
          <w:rFonts w:ascii="SimSun" w:hAnsi="SimSun" w:eastAsia="SimSun" w:cs="SimSun"/>
        </w:rPr>
        <w:t>www</w:t>
      </w:r>
      <w:r>
        <w:rPr>
          <w:rFonts w:ascii="SimSun" w:hAnsi="SimSun" w:eastAsia="SimSun" w:cs="SimSun"/>
          <w:spacing w:val="4"/>
        </w:rPr>
        <w:t>.</w:t>
      </w:r>
      <w:r>
        <w:rPr>
          <w:rFonts w:ascii="SimSun" w:hAnsi="SimSun" w:eastAsia="SimSun" w:cs="SimSun"/>
        </w:rPr>
        <w:t>cqsrjrxxlt</w:t>
      </w:r>
      <w:r>
        <w:rPr>
          <w:rFonts w:ascii="SimSun" w:hAnsi="SimSun" w:eastAsia="SimSun" w:cs="SimSun"/>
          <w:spacing w:val="4"/>
        </w:rPr>
        <w:t>.</w:t>
      </w:r>
      <w:r>
        <w:rPr>
          <w:rFonts w:ascii="SimSun" w:hAnsi="SimSun" w:eastAsia="SimSun" w:cs="SimSun"/>
        </w:rPr>
        <w:t>com</w:t>
      </w:r>
      <w:r>
        <w:rPr>
          <w:rFonts w:ascii="SimSun" w:hAnsi="SimSun" w:eastAsia="SimSun" w:cs="SimSun"/>
        </w:rPr>
        <w:fldChar w:fldCharType="end"/>
      </w:r>
      <w:r>
        <w:rPr>
          <w:rFonts w:ascii="SimSun" w:hAnsi="SimSun" w:eastAsia="SimSun" w:cs="SimSun"/>
          <w:spacing w:val="4"/>
        </w:rPr>
        <w:t>)</w:t>
      </w:r>
      <w:r>
        <w:rPr>
          <w:rFonts w:ascii="SimSun" w:hAnsi="SimSun" w:eastAsia="SimSun" w:cs="SimSun"/>
          <w:spacing w:val="-56"/>
        </w:rPr>
        <w:t xml:space="preserve"> </w:t>
      </w:r>
      <w:r>
        <w:rPr>
          <w:spacing w:val="4"/>
        </w:rPr>
        <w:t>对</w:t>
      </w:r>
      <w:r>
        <w:rPr>
          <w:spacing w:val="-49"/>
        </w:rPr>
        <w:t xml:space="preserve"> </w:t>
      </w:r>
      <w:r>
        <w:rPr>
          <w:spacing w:val="4"/>
        </w:rPr>
        <w:t>应</w:t>
      </w:r>
      <w:r>
        <w:t xml:space="preserve"> </w:t>
      </w:r>
      <w:r>
        <w:rPr>
          <w:spacing w:val="7"/>
        </w:rPr>
        <w:t>的班级帖子中，注意以文件形式上传，过程性资料可以上传图片，开学后将人工</w:t>
      </w:r>
      <w:r>
        <w:rPr>
          <w:spacing w:val="11"/>
        </w:rPr>
        <w:t xml:space="preserve"> </w:t>
      </w:r>
      <w:r>
        <w:rPr>
          <w:spacing w:val="4"/>
        </w:rPr>
        <w:t>智能作品交给班主任。</w:t>
      </w:r>
    </w:p>
    <w:sectPr>
      <w:footerReference r:id="rId5" w:type="default"/>
      <w:pgSz w:w="11900" w:h="16830"/>
      <w:pgMar w:top="1430" w:right="1024" w:bottom="1130" w:left="1090" w:header="0" w:footer="1013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86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imes New Toman">
    <w:panose1 w:val="02020603050405020304"/>
    <w:charset w:val="00"/>
    <w:family w:val="roman"/>
    <w:pitch w:val="default"/>
    <w:sig w:usb0="00000000" w:usb1="00000000" w:usb2="00000008" w:usb3="00000000" w:csb0="000001FF" w:csb1="00000000"/>
  </w:font>
  <w:font w:name="SimSun">
    <w:panose1 w:val="02010600030101010101"/>
    <w:charset w:val="86"/>
    <w:family w:val="auto"/>
    <w:pitch w:val="default"/>
    <w:sig w:usb0="00000000" w:usb1="00000000" w:usb2="00000006" w:usb3="00000000" w:csb0="00040001" w:csb1="00000000"/>
  </w:font>
  <w:font w:name="SimHei"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00000000" w:usb1="0000000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000" w:usb1="00000000" w:usb2="00000016" w:usb3="00000000" w:csb0="00100009" w:csb1="00000000"/>
  </w:font>
  <w:font w:name="FangSong"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Apple Color Emoji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8FFBD0">
    <w:pPr>
      <w:spacing w:line="172" w:lineRule="auto"/>
      <w:ind w:left="4799"/>
      <w:rPr>
        <w:rFonts w:ascii="Times New Roman" w:hAnsi="Times New Roman" w:eastAsia="Times New Roman" w:cs="Times New Roman"/>
        <w:sz w:val="13"/>
        <w:szCs w:val="13"/>
      </w:rPr>
    </w:pPr>
    <w:r>
      <w:rPr>
        <w:rFonts w:ascii="Times New Roman" w:hAnsi="Times New Roman" w:eastAsia="Times New Roman" w:cs="Times New Roman"/>
        <w:sz w:val="13"/>
        <w:szCs w:val="13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82106A">
    <w:pPr>
      <w:spacing w:line="172" w:lineRule="auto"/>
      <w:ind w:left="4865"/>
      <w:rPr>
        <w:rFonts w:ascii="Times New Roman" w:hAnsi="Times New Roman" w:eastAsia="Times New Roman" w:cs="Times New Roman"/>
        <w:sz w:val="13"/>
        <w:szCs w:val="13"/>
      </w:rPr>
    </w:pPr>
    <w:r>
      <w:rPr>
        <w:rFonts w:ascii="Times New Roman" w:hAnsi="Times New Roman" w:eastAsia="Times New Roman" w:cs="Times New Roman"/>
        <w:sz w:val="13"/>
        <w:szCs w:val="13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051B5D">
    <w:pPr>
      <w:spacing w:line="172" w:lineRule="auto"/>
      <w:ind w:left="4789"/>
      <w:rPr>
        <w:rFonts w:ascii="Times New Roman" w:hAnsi="Times New Roman" w:eastAsia="Times New Roman" w:cs="Times New Roman"/>
        <w:sz w:val="13"/>
        <w:szCs w:val="13"/>
      </w:rPr>
    </w:pPr>
    <w:r>
      <w:rPr>
        <w:rFonts w:ascii="Times New Roman" w:hAnsi="Times New Roman" w:eastAsia="Times New Roman" w:cs="Times New Roman"/>
        <w:sz w:val="13"/>
        <w:szCs w:val="13"/>
      </w:rPr>
      <w:t>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 w:val="1"/>
  <w:documentProtection w:enforcement="0"/>
  <w:characterSpacingControl w:val="doNotCompress"/>
  <w:compat>
    <w:spaceForUL/>
    <w:ulTrailSpace/>
    <w:useFELayout/>
    <w:compatSetting w:name="compatibilityMode" w:uri="http://schemas.microsoft.com/office/word" w:val="14"/>
  </w:compat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Arial" w:hAnsi="Arial" w:eastAsia="Arial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" w:hAnsi="FangSong" w:eastAsia="FangSong" w:cs="FangSong"/>
      <w:sz w:val="27"/>
      <w:szCs w:val="27"/>
      <w:lang w:val="en-US" w:eastAsia="en-US" w:bidi="ar-SA"/>
    </w:rPr>
  </w:style>
  <w:style w:type="table" w:customStyle="1" w:styleId="5">
    <w:name w:val="Table Normal"/>
    <w:unhideWhenUsed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0</Pages>
  <Words>0</Words>
  <Characters>0</Characters>
  <Lines>0</Lines>
  <Paragraphs>0</Paragraphs>
  <ScaleCrop>false</ScaleCrop>
  <LinksUpToDate>false</LinksUpToDate>
  <CharactersWithSpaces>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2026-03-05T13:02:34Z</dcterms:created>
  <cp:lastModifiedBy>iPhone</cp:lastModifiedBy>
  <dcterms:modified xsi:type="dcterms:W3CDTF">2026-03-04T21:36:27Z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2026-03-04T21:02:00Z</vt:filetime>
  </property>
  <property fmtid="{D5CDD505-2E9C-101B-9397-08002B2CF9AE}" pid="4" name="UsrData">
    <vt:lpwstr>69a82d69c9155d001feb195bwl</vt:lpwstr>
  </property>
  <property fmtid="{D5CDD505-2E9C-101B-9397-08002B2CF9AE}" pid="5" name="ICV">
    <vt:lpwstr>84457C70CB64603C6D2DA86991C1950B_31</vt:lpwstr>
  </property>
  <property fmtid="{D5CDD505-2E9C-101B-9397-08002B2CF9AE}" pid="6" name="KSOProductBuildVer">
    <vt:lpwstr>2052-12.40.0</vt:lpwstr>
  </property>
</Properties>
</file>